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digest-list-tools</w:t>
      </w:r>
      <w:r>
        <w:rPr>
          <w:rStyle w:val="a0"/>
          <w:rFonts w:ascii="微软雅黑" w:hAnsi="微软雅黑"/>
          <w:b w:val="0"/>
          <w:sz w:val="21"/>
        </w:rPr>
        <w:t xml:space="preserve"> </w:t>
      </w:r>
      <w:r>
        <w:rPr>
          <w:rStyle w:val="a0"/>
          <w:rFonts w:ascii="微软雅黑" w:hAnsi="微软雅黑"/>
          <w:b w:val="0"/>
          <w:sz w:val="21"/>
        </w:rPr>
        <w:t>0.3.95</w:t>
      </w:r>
    </w:p>
    <w:p>
      <w:pPr/>
      <w:r>
        <w:rPr>
          <w:rStyle w:val="a0"/>
          <w:rFonts w:ascii="Arial" w:hAnsi="Arial"/>
          <w:b/>
        </w:rPr>
        <w:t xml:space="preserve">Copyright notice: </w:t>
      </w:r>
    </w:p>
    <w:p>
      <w:pPr>
        <w:spacing w:line="240" w:lineRule="auto"/>
      </w:pPr>
      <w:r>
        <w:rPr>
          <w:rStyle w:val="a0"/>
          <w:rFonts w:ascii="宋体" w:hAnsi="宋体"/>
          <w:sz w:val="22"/>
        </w:rPr>
        <w:t>Copyright (C) 2018-2020 Huawei Technologies Duesseldorf GmbH. Free use of this software is granted under the terms of the GNU Public License 2.0</w:t>
      </w:r>
    </w:p>
    <w:p>
      <w:pPr>
        <w:spacing w:line="240" w:lineRule="auto"/>
      </w:pPr>
      <w:r>
        <w:rPr>
          <w:rStyle w:val="a0"/>
          <w:rFonts w:ascii="宋体" w:hAnsi="宋体"/>
          <w:sz w:val="22"/>
        </w:rPr>
        <w:t>Copyright (c) 1997,2007,2016 Andrew G Morgan &lt;morgan@kernel.org&gt;</w:t>
      </w:r>
    </w:p>
    <w:p>
      <w:pPr>
        <w:spacing w:line="240" w:lineRule="auto"/>
      </w:pPr>
      <w:r>
        <w:rPr>
          <w:rStyle w:val="a0"/>
          <w:rFonts w:ascii="宋体" w:hAnsi="宋体"/>
          <w:sz w:val="22"/>
        </w:rPr>
        <w:t>Copyright (C) 2017-2020 Huawei Technologies Duesseldorf GmbH. Free use of this software is granted under the terms of the GNU Public License 2.0</w:t>
      </w:r>
    </w:p>
    <w:p>
      <w:pPr>
        <w:spacing w:line="240" w:lineRule="auto"/>
      </w:pPr>
      <w:r>
        <w:rPr>
          <w:rStyle w:val="a0"/>
          <w:rFonts w:ascii="宋体" w:hAnsi="宋体"/>
          <w:sz w:val="22"/>
        </w:rPr>
        <w:t>Copyright (C) 1998, 1999 Free Software Foundation, Inc.</w:t>
      </w:r>
    </w:p>
    <w:p>
      <w:pPr>
        <w:spacing w:line="240" w:lineRule="auto"/>
      </w:pPr>
      <w:r>
        <w:rPr>
          <w:rStyle w:val="a0"/>
          <w:rFonts w:ascii="宋体" w:hAnsi="宋体"/>
          <w:sz w:val="22"/>
        </w:rPr>
        <w:t>Copyright (C) 2018-2020 Huawei Technologies Duesseldorf GmbH</w:t>
      </w:r>
    </w:p>
    <w:p>
      <w:pPr>
        <w:spacing w:line="240" w:lineRule="auto"/>
      </w:pPr>
      <w:r>
        <w:rPr>
          <w:rStyle w:val="a0"/>
          <w:rFonts w:ascii="宋体" w:hAnsi="宋体"/>
          <w:sz w:val="22"/>
        </w:rPr>
        <w:t>Copyright (c) 2013 Dmitry Kasatkin &lt;d.kasatkin@samsung.com&gt;</w:t>
      </w:r>
    </w:p>
    <w:p>
      <w:pPr>
        <w:spacing w:line="240" w:lineRule="auto"/>
      </w:pPr>
      <w:r>
        <w:rPr>
          <w:rStyle w:val="a0"/>
          <w:rFonts w:ascii="宋体" w:hAnsi="宋体"/>
          <w:sz w:val="22"/>
        </w:rPr>
        <w:t>Copyright (C) 2018-2020 Huawei Technologies Duesseldorf GmbH. Free use of this software is granted under the terms of the GNU Public License 2.0 (GPLv2).</w:t>
      </w:r>
    </w:p>
    <w:p>
      <w:pPr>
        <w:spacing w:line="240" w:lineRule="auto"/>
      </w:pPr>
      <w:r>
        <w:rPr>
          <w:rStyle w:val="a0"/>
          <w:rFonts w:ascii="宋体" w:hAnsi="宋体"/>
          <w:sz w:val="22"/>
        </w:rPr>
        <w:t>Copyright (C) 2002 Nadia Yvette Chambers, IBM</w:t>
      </w:r>
    </w:p>
    <w:p>
      <w:pPr>
        <w:spacing w:line="240" w:lineRule="auto"/>
      </w:pPr>
      <w:r>
        <w:rPr>
          <w:rStyle w:val="a0"/>
          <w:rFonts w:ascii="宋体" w:hAnsi="宋体"/>
          <w:sz w:val="22"/>
        </w:rPr>
        <w:t>Copyright (C) 2020 Huawei Technologies Duesseldorf GmbH</w:t>
      </w:r>
    </w:p>
    <w:p>
      <w:pPr>
        <w:spacing w:line="240" w:lineRule="auto"/>
      </w:pPr>
      <w:r>
        <w:rPr>
          <w:rStyle w:val="a0"/>
          <w:rFonts w:ascii="宋体" w:hAnsi="宋体"/>
          <w:sz w:val="22"/>
        </w:rPr>
        <w:t>Copyright (C) 2019-2020 Huawei Technologies Duesseldorf GmbH</w:t>
      </w:r>
    </w:p>
    <w:p>
      <w:pPr>
        <w:spacing w:line="240" w:lineRule="auto"/>
      </w:pPr>
      <w:r>
        <w:rPr>
          <w:rStyle w:val="a0"/>
          <w:rFonts w:ascii="宋体" w:hAnsi="宋体"/>
          <w:sz w:val="22"/>
        </w:rPr>
        <w:t>Copyright (C) 2017-2020 Huawei Technologies Duesseldorf GmbH</w:t>
      </w:r>
    </w:p>
    <w:p>
      <w:pPr>
        <w:spacing w:line="240" w:lineRule="auto"/>
      </w:pPr>
      <w:r>
        <w:rPr>
          <w:rStyle w:val="a0"/>
          <w:rFonts w:ascii="宋体" w:hAnsi="宋体"/>
          <w:sz w:val="22"/>
        </w:rPr>
        <w:t>Copyright (C) 2018 Huawei Technologies Duesseldorf GmbH</w:t>
      </w:r>
    </w:p>
    <w:p>
      <w:pPr>
        <w:spacing w:line="240" w:lineRule="auto"/>
      </w:pPr>
      <w:r>
        <w:rPr>
          <w:rStyle w:val="a0"/>
          <w:rFonts w:ascii="宋体" w:hAnsi="宋体"/>
          <w:sz w:val="22"/>
        </w:rPr>
        <w:t>Copyright (C) 1989, 1991 Free Software Foundation, Inc., 51 Franklin Street, Fifth Floor, Boston, MA 02110-1301 USA Everyone is permitted to copy and distribute verbatim copies of this license document, but changing it is not allowed.</w:t>
      </w:r>
    </w:p>
    <w:p>
      <w:pPr>
        <w:spacing w:line="240" w:lineRule="auto"/>
      </w:pPr>
      <w:r>
        <w:rPr>
          <w:rStyle w:val="a0"/>
          <w:rFonts w:ascii="宋体" w:hAnsi="宋体"/>
          <w:sz w:val="22"/>
        </w:rPr>
        <w:t>Copyright (C) 2011 Nokia Corporation</w:t>
      </w:r>
    </w:p>
    <w:p>
      <w:pPr>
        <w:spacing w:line="240" w:lineRule="auto"/>
      </w:pPr>
      <w:r>
        <w:rPr>
          <w:rStyle w:val="a0"/>
          <w:rFonts w:ascii="宋体" w:hAnsi="宋体"/>
          <w:sz w:val="22"/>
        </w:rPr>
        <w:t>Copyright (C) 1991, 1992 Linus Torvalds</w:t>
      </w:r>
    </w:p>
    <w:p>
      <w:pPr>
        <w:spacing w:line="240" w:lineRule="auto"/>
      </w:pPr>
      <w:r>
        <w:rPr>
          <w:rStyle w:val="a0"/>
          <w:rFonts w:ascii="宋体" w:hAnsi="宋体"/>
          <w:sz w:val="22"/>
        </w:rPr>
        <w:t>Copyright (C) 2011 Red Hat, Inc. All Rights Reserved.</w:t>
      </w:r>
    </w:p>
    <w:p>
      <w:pPr>
        <w:spacing w:line="240" w:lineRule="auto"/>
      </w:pPr>
      <w:r>
        <w:rPr>
          <w:rStyle w:val="a0"/>
          <w:rFonts w:ascii="宋体" w:hAnsi="宋体"/>
          <w:sz w:val="22"/>
        </w:rPr>
        <w:t>Copyright (C) 2007 rPath, Inc. - All Rights Reserved</w:t>
      </w:r>
    </w:p>
    <w:p>
      <w:pPr>
        <w:spacing w:line="240" w:lineRule="auto"/>
      </w:pPr>
      <w:r>
        <w:rPr>
          <w:rStyle w:val="a0"/>
          <w:rFonts w:ascii="宋体" w:hAnsi="宋体"/>
          <w:sz w:val="22"/>
        </w:rPr>
        <w:t>Copyright (C) 2020 Huawei Technologies Duesseldorf GmbH. Free use of this software is granted under the terms of the GNU Public License 2.0</w:t>
      </w:r>
    </w:p>
    <w:p>
      <w:pPr>
        <w:spacing w:line="240" w:lineRule="auto"/>
      </w:pPr>
      <w:r>
        <w:rPr>
          <w:rStyle w:val="a0"/>
          <w:rFonts w:ascii="宋体" w:hAnsi="宋体"/>
          <w:sz w:val="22"/>
        </w:rPr>
        <w:t>Copyright (C) 2013,2014 Samsung Electronics</w:t>
      </w:r>
    </w:p>
    <w:p>
      <w:pPr>
        <w:spacing w:line="240" w:lineRule="auto"/>
      </w:pPr>
      <w:r>
        <w:rPr>
          <w:rStyle w:val="a0"/>
          <w:rFonts w:ascii="宋体" w:hAnsi="宋体"/>
          <w:sz w:val="22"/>
        </w:rPr>
        <w:t>Copyright (C) 2011,2012,2013 Intel Corporation</w:t>
      </w:r>
    </w:p>
    <w:p>
      <w:pPr/>
    </w:p>
    <w:p>
      <w:pPr/>
      <w:r>
        <w:rPr>
          <w:rStyle w:val="a0"/>
          <w:b/>
        </w:rPr>
        <w:t>License:</w:t>
      </w:r>
      <w:r>
        <w:rPr>
          <w:rStyle w:val="a0"/>
        </w:rPr>
        <w:t xml:space="preserve"> </w:t>
      </w:r>
      <w:r>
        <w:rPr>
          <w:rStyle w:val="a0"/>
          <w:sz w:val="21"/>
        </w:rPr>
        <w:t>GPL-2.0</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 xml:space="preserve">When we speak of free software, we are referring to freedom, not price. Our General Public Licenses are designed </w:t>
      </w:r>
      <w:r>
        <w:rPr>
          <w:rStyle w:val="a0"/>
        </w:rPr>
        <w:t>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 xml:space="preserve">&lt;one line to give the program's name and an idea of what it does.&gt; </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